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F4" w:rsidRPr="00671585" w:rsidRDefault="001A0C98">
      <w:pPr>
        <w:rPr>
          <w:sz w:val="44"/>
          <w:szCs w:val="44"/>
        </w:rPr>
      </w:pPr>
      <w:bookmarkStart w:id="0" w:name="_GoBack"/>
      <w:bookmarkEnd w:id="0"/>
      <w:r w:rsidRPr="00671585">
        <w:rPr>
          <w:sz w:val="44"/>
          <w:szCs w:val="44"/>
        </w:rPr>
        <w:t>Report</w:t>
      </w:r>
    </w:p>
    <w:p w:rsidR="001A0C98" w:rsidRPr="00D95A13" w:rsidRDefault="001A0C98">
      <w:pPr>
        <w:rPr>
          <w:b/>
        </w:rPr>
      </w:pPr>
      <w:r w:rsidRPr="00D95A13">
        <w:rPr>
          <w:b/>
        </w:rPr>
        <w:t>Jürgen Preißler</w:t>
      </w:r>
    </w:p>
    <w:p w:rsidR="001A0C98" w:rsidRDefault="00D75FD6">
      <w:r>
        <w:t>Beauftragung:</w:t>
      </w:r>
      <w:r>
        <w:tab/>
        <w:t xml:space="preserve">Mai 2016 bis </w:t>
      </w:r>
      <w:r w:rsidR="001A0C98">
        <w:t>März 2017</w:t>
      </w:r>
    </w:p>
    <w:p w:rsidR="001A0C98" w:rsidRDefault="001A0C98">
      <w:r>
        <w:t>Aufgaben bei EagleBurgmann Germany:</w:t>
      </w:r>
    </w:p>
    <w:p w:rsidR="001A0C98" w:rsidRDefault="001A0C98">
      <w:r>
        <w:t>Herr Preißler hatte in unserem Hause die Rolle SAP Master Application Owner für die Module SD/CS inne. Die Rolle stellt den IT Part in einem Global Process Management dar und setzt eine enge Zusammenarbeit mit dem Global Process Owner aus dem Business voraus.</w:t>
      </w:r>
    </w:p>
    <w:p w:rsidR="002078DE" w:rsidRDefault="001A0C98">
      <w:r>
        <w:t xml:space="preserve">In unserer relativ stark eigenentwickelten Systemlandschaft wurde Herr Preißler nicht müde seine fundierten Kenntnisse vor allem im Umfeld von Serial Nummern und Equipments dem Business aus der SAP Standard Sicht zu erklären und </w:t>
      </w:r>
      <w:r w:rsidR="002078DE">
        <w:t>die dadurch entstehenden Vorteile aufzuzeigen. Bisher lokale Einstellungen beispielsweise in Zollwarennummern konnte er zusammen mit dem Fachbereich auf eine globale Ebene heben und umsetzen.</w:t>
      </w:r>
    </w:p>
    <w:p w:rsidR="000A0330" w:rsidRDefault="000A0330">
      <w:r>
        <w:t>Als Vorbereitung für das globale Template für den internationalen Rollout hat Herr Preißler mit der Zielsetzung harmonisierter Prozesse den Fachbereich unterstützt. Die Projektsprache ist Englisch wegen der Kollegen in Europa, China und USA.</w:t>
      </w:r>
    </w:p>
    <w:p w:rsidR="000A0330" w:rsidRDefault="000A0330">
      <w:r>
        <w:t xml:space="preserve">Im Projekt </w:t>
      </w:r>
      <w:r w:rsidR="005564B6">
        <w:t>Master Data Go</w:t>
      </w:r>
      <w:r>
        <w:t>vernance konnte Herr Preißler sein Know How in den Vertriebssichten der Material- und Kundenstammdaten einbringen.</w:t>
      </w:r>
    </w:p>
    <w:p w:rsidR="005564B6" w:rsidRDefault="005564B6">
      <w:r>
        <w:t>Herr Preißler erstellte ein Archivierungskonzept im Bereich SD/CS mit den abhängigen Archivierungsobjekten aus den Modulen MM, FI und CO.</w:t>
      </w:r>
    </w:p>
    <w:p w:rsidR="00A02A2B" w:rsidRDefault="00AE03A0">
      <w:r>
        <w:t>Herr Preißler hat eine offene Art mit seiner Kundschaft dem Business</w:t>
      </w:r>
      <w:r w:rsidR="00D75FD6">
        <w:t>,</w:t>
      </w:r>
      <w:r>
        <w:t xml:space="preserve"> aber genauso mit den betroffenen IT Kollegen zu kommunizieren. Er hinterfragt die Problemfelder </w:t>
      </w:r>
      <w:r w:rsidR="00A93BED">
        <w:t xml:space="preserve">im Business </w:t>
      </w:r>
      <w:r>
        <w:t>und macht Vorschläge die er auch fundiert untermauer</w:t>
      </w:r>
      <w:r w:rsidR="00D75FD6">
        <w:t>n kann</w:t>
      </w:r>
      <w:r>
        <w:t>.</w:t>
      </w:r>
      <w:r w:rsidR="00A93BED">
        <w:t xml:space="preserve"> Er erkennt </w:t>
      </w:r>
      <w:r w:rsidR="00D75FD6">
        <w:t>„</w:t>
      </w:r>
      <w:r w:rsidR="00A93BED">
        <w:t>nicht fundierte Argumente</w:t>
      </w:r>
      <w:r w:rsidR="00D75FD6">
        <w:t>“</w:t>
      </w:r>
      <w:r w:rsidR="00A02A2B">
        <w:t xml:space="preserve"> und erklärt verständli</w:t>
      </w:r>
      <w:r w:rsidR="00D75FD6">
        <w:t>ch im Kontext der Wirkung seinen Lösungsansatz</w:t>
      </w:r>
      <w:r w:rsidR="00A02A2B">
        <w:t>.</w:t>
      </w:r>
    </w:p>
    <w:p w:rsidR="00D75FD6" w:rsidRDefault="00D75FD6">
      <w:r>
        <w:t>Als Berater denkt er selbstständig unternehmerisch und vers</w:t>
      </w:r>
      <w:r w:rsidR="00671585">
        <w:t>teht</w:t>
      </w:r>
      <w:r>
        <w:t xml:space="preserve"> sich </w:t>
      </w:r>
      <w:r w:rsidR="00671585">
        <w:t>auf</w:t>
      </w:r>
      <w:r>
        <w:t xml:space="preserve"> Prozessoptimierungen zum Nutzen der Firma. Gegenüber seinem Auftraggeber gibt er sich aufgeschlossen und kann zuhören.</w:t>
      </w:r>
    </w:p>
    <w:p w:rsidR="00D75FD6" w:rsidRDefault="00D75FD6">
      <w:r>
        <w:t xml:space="preserve">Herr Preißler hat als externer Berater die eigentlich intern angelegte Position sehr gut ausgefüllt und auch die damit verbundenen administrativen Aufgaben wie </w:t>
      </w:r>
      <w:r w:rsidR="00E11B10">
        <w:t xml:space="preserve">die </w:t>
      </w:r>
      <w:r>
        <w:t xml:space="preserve">Koordination weiterer externer und interner Kollegen </w:t>
      </w:r>
      <w:r w:rsidR="00E11B10">
        <w:t>gemeistert.</w:t>
      </w:r>
    </w:p>
    <w:p w:rsidR="00E11B10" w:rsidRDefault="00E11B10">
      <w:r>
        <w:t>S</w:t>
      </w:r>
      <w:r w:rsidR="00671585">
        <w:t>eine Beauftragung endet mit dem</w:t>
      </w:r>
      <w:r>
        <w:t xml:space="preserve"> März 2017, weil wir jetzt erfreulicherweise einen internen Mitarbeiter </w:t>
      </w:r>
      <w:r w:rsidR="00671585">
        <w:t>an</w:t>
      </w:r>
      <w:r>
        <w:t>stellen konnten.</w:t>
      </w:r>
    </w:p>
    <w:p w:rsidR="00E11B10" w:rsidRDefault="00E11B10">
      <w:r>
        <w:t>Wir wünschen Herrn Preißler viel Erfolg in seinem weiteren Wirken in seinen neuen Projekten.</w:t>
      </w:r>
    </w:p>
    <w:p w:rsidR="00E11B10" w:rsidRDefault="00E11B10"/>
    <w:p w:rsidR="00E11B10" w:rsidRDefault="00E11B10">
      <w:r>
        <w:t>20.03.2017</w:t>
      </w:r>
    </w:p>
    <w:p w:rsidR="00E11B10" w:rsidRDefault="00E11B10">
      <w:r>
        <w:t>Josef Bromberger</w:t>
      </w:r>
    </w:p>
    <w:p w:rsidR="00D95A13" w:rsidRDefault="00D95A13">
      <w:r>
        <w:t>EagleBurgmann Germany</w:t>
      </w:r>
    </w:p>
    <w:p w:rsidR="00E11B10" w:rsidRDefault="00E11B10">
      <w:r>
        <w:t>Head of SAP Center of Excellenc</w:t>
      </w:r>
    </w:p>
    <w:p w:rsidR="001A0C98" w:rsidRDefault="002078DE">
      <w:r>
        <w:t xml:space="preserve"> </w:t>
      </w:r>
      <w:r w:rsidR="001A0C98">
        <w:t xml:space="preserve"> </w:t>
      </w:r>
    </w:p>
    <w:sectPr w:rsidR="001A0C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98"/>
    <w:rsid w:val="000A0330"/>
    <w:rsid w:val="001A0C98"/>
    <w:rsid w:val="002078DE"/>
    <w:rsid w:val="0053248E"/>
    <w:rsid w:val="005564B6"/>
    <w:rsid w:val="00671585"/>
    <w:rsid w:val="00984BF4"/>
    <w:rsid w:val="00A02A2B"/>
    <w:rsid w:val="00A93BED"/>
    <w:rsid w:val="00AE03A0"/>
    <w:rsid w:val="00D75FD6"/>
    <w:rsid w:val="00D95A13"/>
    <w:rsid w:val="00E11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5A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A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5A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EagleBurgmann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Bromberger, Josef</dc:creator>
  <cp:lastModifiedBy>Jürgen Preissler</cp:lastModifiedBy>
  <cp:revision>2</cp:revision>
  <cp:lastPrinted>2017-03-20T14:14:00Z</cp:lastPrinted>
  <dcterms:created xsi:type="dcterms:W3CDTF">2017-03-25T11:36:00Z</dcterms:created>
  <dcterms:modified xsi:type="dcterms:W3CDTF">2017-03-25T11:36:00Z</dcterms:modified>
</cp:coreProperties>
</file>